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C6E"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C6E"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C6E">
        <w:rPr>
          <w:rFonts w:ascii="Times New Roman" w:hAnsi="Times New Roman" w:cs="Times New Roman"/>
          <w:sz w:val="28"/>
          <w:szCs w:val="28"/>
        </w:rPr>
        <w:t>АКБУЛАКСКОГО РАЙОНА  ОРЕНБУРГСКОЙ  ОБЛАСТИ</w:t>
      </w:r>
    </w:p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1C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B1C6E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6E" w:rsidRPr="00DB1C6E" w:rsidRDefault="00DB1C6E" w:rsidP="00DB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C6E">
        <w:rPr>
          <w:rFonts w:ascii="Times New Roman" w:hAnsi="Times New Roman" w:cs="Times New Roman"/>
          <w:sz w:val="28"/>
          <w:szCs w:val="28"/>
        </w:rPr>
        <w:t>29.12.2016 г.                                                                                                   № 56-р</w:t>
      </w:r>
    </w:p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C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C6E">
        <w:rPr>
          <w:rFonts w:ascii="Times New Roman" w:hAnsi="Times New Roman" w:cs="Times New Roman"/>
          <w:sz w:val="28"/>
          <w:szCs w:val="28"/>
        </w:rPr>
        <w:t>. Федоровка</w:t>
      </w:r>
    </w:p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C6E" w:rsidRPr="00DB1C6E" w:rsidRDefault="00DB1C6E" w:rsidP="00DB1C6E">
      <w:pPr>
        <w:spacing w:after="0"/>
        <w:jc w:val="center"/>
        <w:rPr>
          <w:rFonts w:ascii="Times New Roman" w:hAnsi="Times New Roman" w:cs="Times New Roman"/>
        </w:rPr>
      </w:pPr>
      <w:r w:rsidRPr="00DB1C6E">
        <w:rPr>
          <w:rFonts w:ascii="Times New Roman" w:hAnsi="Times New Roman" w:cs="Times New Roman"/>
          <w:sz w:val="28"/>
          <w:szCs w:val="28"/>
        </w:rPr>
        <w:t>О порядке составления и ведения сводной бюджетной росписи местного бюджета</w:t>
      </w:r>
    </w:p>
    <w:p w:rsidR="00DB1C6E" w:rsidRPr="00DB1C6E" w:rsidRDefault="00DB1C6E" w:rsidP="00DB1C6E">
      <w:pPr>
        <w:spacing w:after="0"/>
        <w:rPr>
          <w:rFonts w:ascii="Times New Roman" w:hAnsi="Times New Roman" w:cs="Times New Roman"/>
        </w:rPr>
      </w:pPr>
    </w:p>
    <w:p w:rsidR="00DB1C6E" w:rsidRPr="00DB1C6E" w:rsidRDefault="00DB1C6E" w:rsidP="00DB1C6E">
      <w:pPr>
        <w:spacing w:after="0"/>
        <w:rPr>
          <w:rFonts w:ascii="Times New Roman" w:hAnsi="Times New Roman" w:cs="Times New Roman"/>
        </w:rPr>
      </w:pPr>
    </w:p>
    <w:p w:rsidR="00DB1C6E" w:rsidRPr="00DB1C6E" w:rsidRDefault="00DB1C6E" w:rsidP="00DB1C6E">
      <w:pPr>
        <w:pStyle w:val="ConsPlusTitle"/>
        <w:widowControl/>
        <w:jc w:val="both"/>
        <w:rPr>
          <w:b w:val="0"/>
          <w:sz w:val="28"/>
          <w:szCs w:val="28"/>
        </w:rPr>
      </w:pPr>
      <w:r w:rsidRPr="00DB1C6E">
        <w:rPr>
          <w:b w:val="0"/>
          <w:sz w:val="28"/>
          <w:szCs w:val="28"/>
        </w:rPr>
        <w:t xml:space="preserve">      В соответствии со статьёй 217 Бюджетного кодекса Российской Федерации  приказываю:</w:t>
      </w:r>
    </w:p>
    <w:p w:rsidR="00DB1C6E" w:rsidRPr="00DB1C6E" w:rsidRDefault="00DB1C6E" w:rsidP="00DB1C6E">
      <w:pPr>
        <w:pStyle w:val="ConsPlusTitle"/>
        <w:widowControl/>
        <w:jc w:val="both"/>
        <w:rPr>
          <w:b w:val="0"/>
          <w:sz w:val="28"/>
          <w:szCs w:val="28"/>
        </w:rPr>
      </w:pPr>
      <w:r w:rsidRPr="00DB1C6E">
        <w:rPr>
          <w:b w:val="0"/>
          <w:sz w:val="28"/>
          <w:szCs w:val="28"/>
        </w:rPr>
        <w:t xml:space="preserve">        1. Утвердить прилагаемый Порядок составления и ведения сводной бюджетной росписи местного бюджета.</w:t>
      </w:r>
    </w:p>
    <w:p w:rsidR="00DB1C6E" w:rsidRPr="00DB1C6E" w:rsidRDefault="00DB1C6E" w:rsidP="00DB1C6E">
      <w:pPr>
        <w:pStyle w:val="ConsPlusTitle"/>
        <w:widowControl/>
        <w:jc w:val="both"/>
        <w:rPr>
          <w:b w:val="0"/>
          <w:sz w:val="28"/>
          <w:szCs w:val="28"/>
        </w:rPr>
      </w:pPr>
      <w:r w:rsidRPr="00DB1C6E">
        <w:rPr>
          <w:b w:val="0"/>
          <w:sz w:val="28"/>
          <w:szCs w:val="28"/>
        </w:rPr>
        <w:t xml:space="preserve">        2. Настоящие распоряжение вступает в силу с момента подписания и распространяется на правоотношения, возникшие начиная с составления сводной бюджетной росписи местного бюджета  на текущий год и плановый период.</w:t>
      </w:r>
    </w:p>
    <w:p w:rsidR="00DB1C6E" w:rsidRPr="00DB1C6E" w:rsidRDefault="00DB1C6E" w:rsidP="00DB1C6E">
      <w:pPr>
        <w:pStyle w:val="ConsPlusTitle"/>
        <w:widowControl/>
        <w:jc w:val="both"/>
        <w:rPr>
          <w:b w:val="0"/>
          <w:sz w:val="28"/>
          <w:szCs w:val="28"/>
        </w:rPr>
      </w:pPr>
      <w:r w:rsidRPr="00DB1C6E">
        <w:rPr>
          <w:b w:val="0"/>
          <w:sz w:val="28"/>
          <w:szCs w:val="28"/>
        </w:rPr>
        <w:t xml:space="preserve">        3. </w:t>
      </w:r>
      <w:proofErr w:type="gramStart"/>
      <w:r w:rsidRPr="00DB1C6E">
        <w:rPr>
          <w:b w:val="0"/>
          <w:sz w:val="28"/>
          <w:szCs w:val="28"/>
        </w:rPr>
        <w:t>Контроль за</w:t>
      </w:r>
      <w:proofErr w:type="gramEnd"/>
      <w:r w:rsidRPr="00DB1C6E">
        <w:rPr>
          <w:b w:val="0"/>
          <w:sz w:val="28"/>
          <w:szCs w:val="28"/>
        </w:rPr>
        <w:t xml:space="preserve"> исполнением настоящего распоряжения оставляю за собой. </w:t>
      </w:r>
    </w:p>
    <w:p w:rsidR="00DB1C6E" w:rsidRPr="00DB1C6E" w:rsidRDefault="00DB1C6E" w:rsidP="00DB1C6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B1C6E" w:rsidRPr="00DB1C6E" w:rsidRDefault="00DB1C6E" w:rsidP="00DB1C6E">
      <w:pPr>
        <w:spacing w:after="0"/>
        <w:rPr>
          <w:rFonts w:ascii="Times New Roman" w:hAnsi="Times New Roman" w:cs="Times New Roman"/>
        </w:rPr>
      </w:pPr>
    </w:p>
    <w:p w:rsidR="00DB1C6E" w:rsidRPr="00DB1C6E" w:rsidRDefault="00DB1C6E" w:rsidP="00DB1C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6E" w:rsidRPr="00DB1C6E" w:rsidRDefault="00DB1C6E" w:rsidP="00DB1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C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B1C6E" w:rsidRPr="00DB1C6E" w:rsidRDefault="00DB1C6E" w:rsidP="00DB1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C6E">
        <w:rPr>
          <w:rFonts w:ascii="Times New Roman" w:hAnsi="Times New Roman" w:cs="Times New Roman"/>
          <w:sz w:val="28"/>
          <w:szCs w:val="28"/>
        </w:rPr>
        <w:t xml:space="preserve">МО Федоровский сельсовет                                               </w:t>
      </w:r>
      <w:proofErr w:type="spellStart"/>
      <w:r w:rsidRPr="00DB1C6E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DD5DD0" w:rsidRDefault="00DD5DD0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DD0" w:rsidRDefault="00DD5DD0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Default="00C17675" w:rsidP="00C4384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675" w:rsidRPr="001F0DF7" w:rsidRDefault="00C17675" w:rsidP="00C17675">
      <w:pPr>
        <w:tabs>
          <w:tab w:val="left" w:pos="6804"/>
        </w:tabs>
        <w:spacing w:after="0"/>
        <w:ind w:left="5499"/>
        <w:rPr>
          <w:rFonts w:ascii="Times New Roman" w:hAnsi="Times New Roman" w:cs="Times New Roman"/>
          <w:b/>
          <w:sz w:val="28"/>
          <w:szCs w:val="28"/>
        </w:rPr>
      </w:pPr>
      <w:bookmarkStart w:id="0" w:name="sub_10000"/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</w:p>
    <w:bookmarkEnd w:id="0"/>
    <w:p w:rsidR="00C17675" w:rsidRDefault="00C17675" w:rsidP="00C17675">
      <w:pPr>
        <w:tabs>
          <w:tab w:val="left" w:pos="6804"/>
        </w:tabs>
        <w:spacing w:after="0"/>
        <w:ind w:left="5499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="00DB1C6E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распоряжению</w:t>
        </w:r>
      </w:hyperlink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</w:p>
    <w:p w:rsidR="00C17675" w:rsidRDefault="00C17675" w:rsidP="00C17675">
      <w:pPr>
        <w:tabs>
          <w:tab w:val="left" w:pos="6804"/>
        </w:tabs>
        <w:spacing w:after="0"/>
        <w:ind w:left="5499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C17675" w:rsidRPr="001F0DF7" w:rsidRDefault="00C17675" w:rsidP="00C17675">
      <w:pPr>
        <w:tabs>
          <w:tab w:val="left" w:pos="6804"/>
        </w:tabs>
        <w:spacing w:after="0"/>
        <w:ind w:left="549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Федоровский сельсовет</w:t>
      </w:r>
    </w:p>
    <w:p w:rsidR="00C17675" w:rsidRPr="001F0DF7" w:rsidRDefault="00C17675" w:rsidP="00C17675">
      <w:pPr>
        <w:tabs>
          <w:tab w:val="left" w:pos="6804"/>
        </w:tabs>
        <w:spacing w:after="0"/>
        <w:ind w:left="549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</w:t>
      </w:r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т</w:t>
      </w:r>
      <w:r w:rsidRPr="008D1AD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DB1C6E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29.12.2016</w:t>
      </w:r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№</w:t>
      </w:r>
      <w:r w:rsidRPr="001F0DF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DB1C6E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56-р</w:t>
      </w:r>
    </w:p>
    <w:p w:rsidR="00C17675" w:rsidRPr="001F0DF7" w:rsidRDefault="00C17675" w:rsidP="00C17675">
      <w:pPr>
        <w:rPr>
          <w:rFonts w:ascii="Times New Roman" w:hAnsi="Times New Roman" w:cs="Times New Roman"/>
          <w:sz w:val="28"/>
          <w:szCs w:val="28"/>
        </w:rPr>
      </w:pPr>
    </w:p>
    <w:p w:rsidR="00F24623" w:rsidRPr="00F24623" w:rsidRDefault="00F24623" w:rsidP="00F24623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F24623">
        <w:rPr>
          <w:rFonts w:ascii="Times New Roman" w:hAnsi="Times New Roman"/>
          <w:sz w:val="28"/>
          <w:szCs w:val="28"/>
        </w:rPr>
        <w:t>Порядок</w:t>
      </w:r>
      <w:r w:rsidRPr="00F24623">
        <w:rPr>
          <w:rFonts w:ascii="Times New Roman" w:hAnsi="Times New Roman"/>
          <w:sz w:val="28"/>
          <w:szCs w:val="28"/>
        </w:rPr>
        <w:br/>
        <w:t>составления и ведения сводной бюджетной росписи местного бюджета</w:t>
      </w:r>
    </w:p>
    <w:p w:rsidR="00F24623" w:rsidRPr="00F24623" w:rsidRDefault="00F24623" w:rsidP="00F246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Бюджетный кодекс) и определяет правила составления, утверждения и ведения сводной бюджетной росписи местного бюджета (далее – сводная роспись).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Сводная роспись</w:t>
      </w:r>
      <w:r w:rsidRPr="00F24623">
        <w:rPr>
          <w:rFonts w:ascii="Times New Roman" w:hAnsi="Times New Roman" w:cs="Times New Roman"/>
          <w:sz w:val="28"/>
          <w:szCs w:val="28"/>
        </w:rPr>
        <w:t xml:space="preserve"> – документ, который составляется и ведется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Федоровский сельсовет</w:t>
      </w:r>
      <w:r w:rsidRPr="00F24623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24623">
        <w:rPr>
          <w:rFonts w:ascii="Times New Roman" w:hAnsi="Times New Roman" w:cs="Times New Roman"/>
          <w:sz w:val="28"/>
          <w:szCs w:val="28"/>
        </w:rPr>
        <w:t>) в целях организации исполнения местного бюджета по расходам и источникам финансирования дефицита бюджета.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23" w:rsidRPr="00F24623" w:rsidRDefault="00F24623" w:rsidP="00F2462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F24623">
        <w:rPr>
          <w:rFonts w:ascii="Times New Roman" w:hAnsi="Times New Roman" w:cs="Times New Roman"/>
          <w:color w:val="auto"/>
          <w:sz w:val="28"/>
          <w:szCs w:val="28"/>
        </w:rPr>
        <w:t>1. Состав сводной росписи, порядок ее составления и утверждения</w:t>
      </w:r>
    </w:p>
    <w:bookmarkEnd w:id="1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F24623">
        <w:rPr>
          <w:rFonts w:ascii="Times New Roman" w:hAnsi="Times New Roman" w:cs="Times New Roman"/>
          <w:sz w:val="28"/>
          <w:szCs w:val="28"/>
        </w:rPr>
        <w:t xml:space="preserve">1.1. Сводная роспись составляется  </w:t>
      </w:r>
      <w:r>
        <w:rPr>
          <w:rFonts w:ascii="Times New Roman" w:hAnsi="Times New Roman" w:cs="Times New Roman"/>
          <w:sz w:val="28"/>
          <w:szCs w:val="28"/>
        </w:rPr>
        <w:t>сельсоветом</w:t>
      </w:r>
      <w:r w:rsidRPr="00F24623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bookmarkEnd w:id="2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>1.2. Сводная роспись включает в себя: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2"/>
      <w:proofErr w:type="gramStart"/>
      <w:r w:rsidRPr="00F24623">
        <w:rPr>
          <w:rFonts w:ascii="Times New Roman" w:hAnsi="Times New Roman" w:cs="Times New Roman"/>
          <w:sz w:val="28"/>
          <w:szCs w:val="28"/>
        </w:rPr>
        <w:t xml:space="preserve">бюджетные ассигнования по в целом на текущий финансовый год в разрезе ведомственной структуры расходов </w:t>
      </w:r>
      <w:hyperlink r:id="rId7" w:history="1"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местного бюджета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 (разделы, подразделы, целевые статьи (муниципальные программы и непрограммные направления деятельности), группы и подгруппы видов расходов);</w:t>
      </w:r>
      <w:proofErr w:type="gramEnd"/>
    </w:p>
    <w:bookmarkEnd w:id="3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на текущий финансовый год в разрезе </w:t>
      </w:r>
      <w:proofErr w:type="gramStart"/>
      <w:r w:rsidRPr="00F24623">
        <w:rPr>
          <w:rFonts w:ascii="Times New Roman" w:hAnsi="Times New Roman" w:cs="Times New Roman"/>
          <w:sz w:val="28"/>
          <w:szCs w:val="28"/>
        </w:rPr>
        <w:t>кодов классификации источников фина</w:t>
      </w:r>
      <w:r>
        <w:rPr>
          <w:rFonts w:ascii="Times New Roman" w:hAnsi="Times New Roman" w:cs="Times New Roman"/>
          <w:sz w:val="28"/>
          <w:szCs w:val="28"/>
        </w:rPr>
        <w:t>нсирования дефи</w:t>
      </w:r>
      <w:r w:rsidR="002672BB">
        <w:rPr>
          <w:rFonts w:ascii="Times New Roman" w:hAnsi="Times New Roman" w:cs="Times New Roman"/>
          <w:sz w:val="28"/>
          <w:szCs w:val="28"/>
        </w:rPr>
        <w:t>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"/>
      <w:r w:rsidRPr="00F24623">
        <w:rPr>
          <w:rFonts w:ascii="Times New Roman" w:hAnsi="Times New Roman" w:cs="Times New Roman"/>
          <w:sz w:val="28"/>
          <w:szCs w:val="28"/>
        </w:rPr>
        <w:t xml:space="preserve">1.3. Сводная роспись составляется по формам согласно </w:t>
      </w:r>
      <w:hyperlink w:anchor="sub_1100" w:history="1"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приложениям 1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00" w:history="1"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672BB">
        <w:rPr>
          <w:rFonts w:ascii="Times New Roman" w:hAnsi="Times New Roman" w:cs="Times New Roman"/>
          <w:sz w:val="28"/>
          <w:szCs w:val="28"/>
        </w:rPr>
        <w:t>.</w:t>
      </w:r>
      <w:r w:rsidRPr="00F2462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>Показатели, включенные в сводную роспись, должны соответствовать решению о местном бюджете.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23" w:rsidRPr="00F24623" w:rsidRDefault="00F24623" w:rsidP="00F2462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2"/>
      <w:r w:rsidRPr="00F24623">
        <w:rPr>
          <w:rFonts w:ascii="Times New Roman" w:hAnsi="Times New Roman" w:cs="Times New Roman"/>
          <w:color w:val="auto"/>
          <w:sz w:val="28"/>
          <w:szCs w:val="28"/>
        </w:rPr>
        <w:t>2. Лимиты бюджетных обязательств, порядок их формирования и утверждения</w:t>
      </w:r>
    </w:p>
    <w:bookmarkEnd w:id="5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lastRenderedPageBreak/>
        <w:t xml:space="preserve">2.1. Лимиты бюджетных обязательств утверждаются </w:t>
      </w:r>
      <w:r w:rsidR="002672BB">
        <w:rPr>
          <w:rFonts w:ascii="Times New Roman" w:hAnsi="Times New Roman" w:cs="Times New Roman"/>
          <w:sz w:val="28"/>
          <w:szCs w:val="28"/>
        </w:rPr>
        <w:t>сельским советом</w:t>
      </w:r>
      <w:r w:rsidRPr="00F24623">
        <w:rPr>
          <w:rFonts w:ascii="Times New Roman" w:hAnsi="Times New Roman" w:cs="Times New Roman"/>
          <w:sz w:val="28"/>
          <w:szCs w:val="28"/>
        </w:rPr>
        <w:t xml:space="preserve"> на текущий финансовый год в разрезе ведомственной структуры расходов </w:t>
      </w:r>
      <w:hyperlink r:id="rId8" w:history="1"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местного бюджета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 (разделы, подразделы, целевые статьи (муниципальные программы и непрограммные направления деятельности), группы и подгруппы видов расходов).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"/>
      <w:r w:rsidRPr="00F24623">
        <w:rPr>
          <w:rFonts w:ascii="Times New Roman" w:hAnsi="Times New Roman" w:cs="Times New Roman"/>
          <w:sz w:val="28"/>
          <w:szCs w:val="28"/>
        </w:rPr>
        <w:t>2.2. Лимиты бюджетных обязательств по расходам местного бюджета утверждаются в пределах ассигнований, установленных решением о местном бюджете.</w:t>
      </w:r>
    </w:p>
    <w:bookmarkEnd w:id="6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>2.2.1. Лимиты бюджетных обязательств не утверждаются на начало финансового года: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12"/>
      <w:r w:rsidRPr="00F24623">
        <w:rPr>
          <w:rFonts w:ascii="Times New Roman" w:hAnsi="Times New Roman" w:cs="Times New Roman"/>
          <w:sz w:val="28"/>
          <w:szCs w:val="28"/>
        </w:rPr>
        <w:t>по расходам, финансовое обеспечение которых осуществляется при выполнении условий, установленных решением о местном бюджете, иными нормативными правовыми актами;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14"/>
      <w:bookmarkEnd w:id="7"/>
      <w:r w:rsidRPr="00F24623">
        <w:rPr>
          <w:rFonts w:ascii="Times New Roman" w:hAnsi="Times New Roman" w:cs="Times New Roman"/>
          <w:sz w:val="28"/>
          <w:szCs w:val="28"/>
        </w:rPr>
        <w:t>по расходам, финансовое обеспечение которых осуществляется за счет целевых межбюджетных трансфертов из областного бюджета и безвозмездных перечислений от физических и юридических лиц, имеющих целевое назначение.</w:t>
      </w:r>
    </w:p>
    <w:bookmarkEnd w:id="8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 xml:space="preserve">По указанным расходам лимиты утверждаются и доводятся до главных распорядителей с учетом положений настоящего Порядка в следующих случаях: выполнения условий, установленных решением о местном бюджете, иными нормативными правовыми актами; принятия нормативного правового акта администрации муниципального образования </w:t>
      </w:r>
      <w:proofErr w:type="spellStart"/>
      <w:r w:rsidRPr="00F2462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F24623">
        <w:rPr>
          <w:rFonts w:ascii="Times New Roman" w:hAnsi="Times New Roman" w:cs="Times New Roman"/>
          <w:sz w:val="28"/>
          <w:szCs w:val="28"/>
        </w:rPr>
        <w:t xml:space="preserve"> район, устанавливающего порядок финансового обеспечения расходов местного бюджета (в случае необходимости его установления); при получении из областного бюджета целевых межбюджетных трансфертов и при поступлении в местный бюджет безвозмездных перечислений от физических и юридических лиц, имеющих целевое назначение.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 w:rsidRPr="00F24623">
        <w:rPr>
          <w:rFonts w:ascii="Times New Roman" w:hAnsi="Times New Roman" w:cs="Times New Roman"/>
          <w:sz w:val="28"/>
          <w:szCs w:val="28"/>
        </w:rPr>
        <w:t>2.2.2. Лимиты бюджетных обязательств на текущий год утверждаются в следующем порядке:</w:t>
      </w:r>
    </w:p>
    <w:p w:rsidR="00F24623" w:rsidRPr="00F24623" w:rsidRDefault="002672BB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2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сельский совет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в течение 2 рабочих дней, после принятия Советом депутатов решения о местном бюджете, представляет в финансовый отдел в электронном виде с использованием применяемого в  финансовом отделе программного продукта и на бумажных носителях по форме согласно </w:t>
      </w:r>
      <w:hyperlink w:anchor="sub_13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к настоящему Порядку предложения в разрезе разделов, подразделов, целевых статей (муниципальных программ и непрограммных направлений деятельности), групп и подгрупп видов расходов</w:t>
      </w:r>
      <w:proofErr w:type="gramEnd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bookmarkEnd w:id="10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утверждаются </w:t>
      </w:r>
      <w:r w:rsidR="002672BB">
        <w:rPr>
          <w:rFonts w:ascii="Times New Roman" w:hAnsi="Times New Roman" w:cs="Times New Roman"/>
          <w:sz w:val="28"/>
          <w:szCs w:val="28"/>
        </w:rPr>
        <w:t>сельским советом</w:t>
      </w:r>
      <w:r w:rsidRPr="00F2462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400" w:history="1"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4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 к настоящему Порядку одновременно с утверждением показателей сводной росписи.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23" w:rsidRPr="00F24623" w:rsidRDefault="00A9391F" w:rsidP="00F2462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4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24623" w:rsidRPr="00F24623">
        <w:rPr>
          <w:rFonts w:ascii="Times New Roman" w:hAnsi="Times New Roman" w:cs="Times New Roman"/>
          <w:color w:val="auto"/>
          <w:sz w:val="28"/>
          <w:szCs w:val="28"/>
        </w:rPr>
        <w:t xml:space="preserve">. Ведение сводной росписи и внесение изменений в показатели </w:t>
      </w:r>
      <w:r w:rsidR="00F24623" w:rsidRPr="00F24623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сводной росписи и лимиты бюджетных обязательств</w:t>
      </w:r>
    </w:p>
    <w:bookmarkEnd w:id="11"/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1"/>
      <w:r>
        <w:rPr>
          <w:rFonts w:ascii="Times New Roman" w:hAnsi="Times New Roman" w:cs="Times New Roman"/>
          <w:sz w:val="28"/>
          <w:szCs w:val="28"/>
        </w:rPr>
        <w:t>3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.1. Ведение сводной росписи, внесение изменений в показатели сводной росписи и лимиты бюджетных обязательств осуществляется </w:t>
      </w:r>
      <w:r w:rsidR="00081DD9">
        <w:rPr>
          <w:rFonts w:ascii="Times New Roman" w:hAnsi="Times New Roman" w:cs="Times New Roman"/>
          <w:sz w:val="28"/>
          <w:szCs w:val="28"/>
        </w:rPr>
        <w:t>сельским советом</w:t>
      </w:r>
      <w:r w:rsidR="00F24623" w:rsidRPr="00F24623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местном бюджете в течение 2 рабочих дней после подписания решения Главой </w:t>
      </w:r>
      <w:r w:rsidR="00081DD9">
        <w:rPr>
          <w:rFonts w:ascii="Times New Roman" w:hAnsi="Times New Roman" w:cs="Times New Roman"/>
          <w:sz w:val="28"/>
          <w:szCs w:val="28"/>
        </w:rPr>
        <w:t>администрации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081DD9">
        <w:rPr>
          <w:rFonts w:ascii="Times New Roman" w:hAnsi="Times New Roman" w:cs="Times New Roman"/>
          <w:sz w:val="28"/>
          <w:szCs w:val="28"/>
        </w:rPr>
        <w:t>ся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в финансовый отдел предложения по внесению изменений в сводную роспись и лимиты бюджетных обязательств в электронном виде с использованием применяемого в  финансовом отделе программного продукта и на бумажных носителях по формам согласно </w:t>
      </w:r>
      <w:hyperlink w:anchor="sub_1140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приложениям 14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60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16</w:t>
        </w:r>
      </w:hyperlink>
      <w:hyperlink w:anchor="sub_116100" w:history="1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 xml:space="preserve">Изменения в лимиты бюджетных обязательств утверждаются в объемах, соответствующих изменениям бюджетных ассигнований, за исключением бюджетных ассигнований по расходам, указанным в </w:t>
      </w:r>
      <w:hyperlink w:anchor="sub_2212" w:history="1"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абзацах 2 - 4 пункта 2.2.1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 xml:space="preserve">При изменении бюджетных ассигнований по расходам, указанным в </w:t>
      </w:r>
      <w:hyperlink w:anchor="sub_2212" w:history="1"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абзацах 2 - 4 пункта 2.2.1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 настоящего порядка, изменения в лимиты бюджетных обязательств утверждаются с учетом положений </w:t>
      </w:r>
      <w:hyperlink w:anchor="sub_404" w:history="1">
        <w:r w:rsidR="00A9391F">
          <w:rPr>
            <w:rStyle w:val="a4"/>
            <w:rFonts w:ascii="Times New Roman" w:hAnsi="Times New Roman"/>
            <w:color w:val="auto"/>
            <w:sz w:val="28"/>
            <w:szCs w:val="28"/>
          </w:rPr>
          <w:t>пункта 3</w:t>
        </w:r>
        <w:r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.4.</w:t>
        </w:r>
      </w:hyperlink>
      <w:r w:rsidRPr="00F2462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3">
        <w:rPr>
          <w:rFonts w:ascii="Times New Roman" w:hAnsi="Times New Roman" w:cs="Times New Roman"/>
          <w:sz w:val="28"/>
          <w:szCs w:val="28"/>
        </w:rPr>
        <w:t xml:space="preserve">В </w:t>
      </w:r>
      <w:r w:rsidRPr="00F24623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10 рабочих дней со дня принятия решения  о внесении изменений в решение о местном бюджете </w:t>
      </w:r>
      <w:r w:rsidR="00081DD9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F2462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 изменения в сводную роспись и лимиты бюджетных обязательств.</w:t>
      </w:r>
    </w:p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"/>
      <w:r>
        <w:rPr>
          <w:rFonts w:ascii="Times New Roman" w:hAnsi="Times New Roman" w:cs="Times New Roman"/>
          <w:sz w:val="28"/>
          <w:szCs w:val="28"/>
        </w:rPr>
        <w:t>3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.3. Внесение изменений в сводную роспись по основаниям, определенным </w:t>
      </w:r>
      <w:hyperlink r:id="rId9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статьи 217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Бюджетного кодекса, а также изменение лимитов бюджетных обязатель</w:t>
      </w:r>
      <w:proofErr w:type="gramStart"/>
      <w:r w:rsidR="00F24623" w:rsidRPr="00F2462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F24623" w:rsidRPr="00F24623">
        <w:rPr>
          <w:rFonts w:ascii="Times New Roman" w:hAnsi="Times New Roman" w:cs="Times New Roman"/>
          <w:sz w:val="28"/>
          <w:szCs w:val="28"/>
        </w:rPr>
        <w:t>еделах общего объема лимитов бюджетных обязательств, осуществляется:</w:t>
      </w:r>
    </w:p>
    <w:bookmarkEnd w:id="13"/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.3.1. </w:t>
      </w:r>
      <w:proofErr w:type="gramStart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Главные распорядители представляют в финансовый отдел предложения о необходимости внесения изменений в сводную роспись, лимиты бюджетных обязательств с обоснованием предлагаемых изменений и расчетами, а также с приложением справок по формам согласно </w:t>
      </w:r>
      <w:hyperlink w:anchor="sub_1140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приложениям 14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50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15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60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16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к настоящему Порядку на бумажном носителе и электронном виде с использованием применяемого в финансовом отделе программного продукта.</w:t>
      </w:r>
      <w:proofErr w:type="gramEnd"/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312"/>
      <w:r w:rsidRPr="00F24623">
        <w:rPr>
          <w:rFonts w:ascii="Times New Roman" w:hAnsi="Times New Roman" w:cs="Times New Roman"/>
          <w:sz w:val="28"/>
          <w:szCs w:val="28"/>
        </w:rPr>
        <w:t>В случае внесения предложений об изменении ассигнований на финансовое обеспечение муниципального задания пред</w:t>
      </w:r>
      <w:r w:rsidR="00081DD9">
        <w:rPr>
          <w:rFonts w:ascii="Times New Roman" w:hAnsi="Times New Roman" w:cs="Times New Roman"/>
          <w:sz w:val="28"/>
          <w:szCs w:val="28"/>
        </w:rPr>
        <w:t xml:space="preserve">ставляется копия </w:t>
      </w:r>
      <w:r w:rsidRPr="00F24623">
        <w:rPr>
          <w:rFonts w:ascii="Times New Roman" w:hAnsi="Times New Roman" w:cs="Times New Roman"/>
          <w:sz w:val="28"/>
          <w:szCs w:val="28"/>
        </w:rPr>
        <w:t>документа о внесении изменений в муниципальное задание с расчетами и обоснованиями таких изменений.</w:t>
      </w:r>
    </w:p>
    <w:bookmarkEnd w:id="14"/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623" w:rsidRPr="00F24623">
        <w:rPr>
          <w:rFonts w:ascii="Times New Roman" w:hAnsi="Times New Roman" w:cs="Times New Roman"/>
          <w:sz w:val="28"/>
          <w:szCs w:val="28"/>
        </w:rPr>
        <w:t>.3.2. По уменьшаемым бюджетным ассигнованиям и лимитам бюджетных обязательств одновременно представляют</w:t>
      </w:r>
      <w:r w:rsidR="00081DD9">
        <w:rPr>
          <w:rFonts w:ascii="Times New Roman" w:hAnsi="Times New Roman" w:cs="Times New Roman"/>
          <w:sz w:val="28"/>
          <w:szCs w:val="28"/>
        </w:rPr>
        <w:t>ся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предложения о приостановлении финансирования по соответствующим кодам </w:t>
      </w:r>
      <w:hyperlink r:id="rId1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бюджетной классификации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на суммы уменьшаемых расходов в </w:t>
      </w:r>
      <w:hyperlink r:id="rId11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порядке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F24623" w:rsidRPr="00F24623">
        <w:rPr>
          <w:rFonts w:ascii="Times New Roman" w:hAnsi="Times New Roman" w:cs="Times New Roman"/>
          <w:sz w:val="28"/>
          <w:szCs w:val="28"/>
        </w:rPr>
        <w:lastRenderedPageBreak/>
        <w:t>для составления и ведения кассового плана и обязательства о недопущении образования кредиторской задолженности.</w:t>
      </w:r>
    </w:p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.3.3. предложения о внесении изменений в сводную роспись по основаниям, определенным </w:t>
      </w:r>
      <w:hyperlink r:id="rId12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статьи 217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Бюджетного кодекса, а также предложения о внесении изменений лимитов бюджетных обязательств, представляют</w:t>
      </w:r>
      <w:r w:rsidR="00081DD9">
        <w:rPr>
          <w:rFonts w:ascii="Times New Roman" w:hAnsi="Times New Roman" w:cs="Times New Roman"/>
          <w:sz w:val="28"/>
          <w:szCs w:val="28"/>
        </w:rPr>
        <w:t>ся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в  финансовый отдел не чаще одного раза в месяц, в срок до 10 числа текущего месяца.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sub_4332"/>
      <w:proofErr w:type="gramStart"/>
      <w:r w:rsidRPr="00F24623">
        <w:rPr>
          <w:rFonts w:ascii="Times New Roman" w:hAnsi="Times New Roman" w:cs="Times New Roman"/>
          <w:sz w:val="28"/>
          <w:szCs w:val="28"/>
        </w:rPr>
        <w:t>В связи с проведением мероприятий по завершению финансового года срок для представления предложений о внесении изменений в сводную роспись и лимиты бюджетных обязательств устанавливается до 10 ноября текущего года, за исключением случаев, установлен</w:t>
      </w:r>
      <w:r w:rsidR="00A9391F">
        <w:rPr>
          <w:rFonts w:ascii="Times New Roman" w:hAnsi="Times New Roman" w:cs="Times New Roman"/>
          <w:sz w:val="28"/>
          <w:szCs w:val="28"/>
        </w:rPr>
        <w:t>ных пунктами 3.3.2, 3</w:t>
      </w:r>
      <w:r w:rsidRPr="00F24623">
        <w:rPr>
          <w:rFonts w:ascii="Times New Roman" w:hAnsi="Times New Roman" w:cs="Times New Roman"/>
          <w:sz w:val="28"/>
          <w:szCs w:val="28"/>
        </w:rPr>
        <w:t>.6, 4</w:t>
      </w:r>
      <w:r w:rsidR="00A9391F">
        <w:rPr>
          <w:rFonts w:ascii="Times New Roman" w:hAnsi="Times New Roman" w:cs="Times New Roman"/>
          <w:sz w:val="28"/>
          <w:szCs w:val="28"/>
        </w:rPr>
        <w:t>37 и 3</w:t>
      </w:r>
      <w:r w:rsidRPr="00F24623">
        <w:rPr>
          <w:rFonts w:ascii="Times New Roman" w:hAnsi="Times New Roman" w:cs="Times New Roman"/>
          <w:sz w:val="28"/>
          <w:szCs w:val="28"/>
        </w:rPr>
        <w:t>.9 настоящего Порядка,</w:t>
      </w:r>
      <w:r w:rsidRPr="00F24623">
        <w:rPr>
          <w:rFonts w:ascii="Times New Roman" w:hAnsi="Times New Roman" w:cs="Times New Roman"/>
        </w:rPr>
        <w:t xml:space="preserve"> </w:t>
      </w:r>
      <w:r w:rsidRPr="00F24623">
        <w:rPr>
          <w:rFonts w:ascii="Times New Roman" w:hAnsi="Times New Roman" w:cs="Times New Roman"/>
          <w:sz w:val="28"/>
          <w:szCs w:val="28"/>
        </w:rPr>
        <w:t>а также</w:t>
      </w:r>
      <w:r w:rsidRPr="00F24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623">
        <w:rPr>
          <w:rFonts w:ascii="Times New Roman" w:hAnsi="Times New Roman" w:cs="Times New Roman"/>
          <w:sz w:val="28"/>
          <w:szCs w:val="28"/>
        </w:rPr>
        <w:t xml:space="preserve">возникающих в связи с необходимостью соблюдения условий </w:t>
      </w:r>
      <w:proofErr w:type="spellStart"/>
      <w:r w:rsidRPr="00F2462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4623">
        <w:rPr>
          <w:rFonts w:ascii="Times New Roman" w:hAnsi="Times New Roman" w:cs="Times New Roman"/>
          <w:sz w:val="28"/>
          <w:szCs w:val="28"/>
        </w:rPr>
        <w:t xml:space="preserve"> мероприятий за счет целевых средств, поступающих из других бюджетов</w:t>
      </w:r>
      <w:proofErr w:type="gramEnd"/>
      <w:r w:rsidRPr="00F24623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исполнения судебных актов, предусматривающих обращение взыскания на средства </w:t>
      </w:r>
      <w:hyperlink r:id="rId13" w:history="1">
        <w:r w:rsidRPr="00F24623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F24623">
        <w:rPr>
          <w:rFonts w:ascii="Times New Roman" w:hAnsi="Times New Roman" w:cs="Times New Roman"/>
          <w:b/>
          <w:sz w:val="28"/>
          <w:szCs w:val="28"/>
        </w:rPr>
        <w:t>.</w:t>
      </w:r>
    </w:p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4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.4. Утверждение лимитов бюджетных обязательств, не утвержденных согласно </w:t>
      </w:r>
      <w:hyperlink w:anchor="sub_221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пункту 2.2.1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следующим образом:</w:t>
      </w:r>
    </w:p>
    <w:bookmarkEnd w:id="16"/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.1. При выполнении условий, установленных решением о местном бюджете, иными нормативными правовыми актами; при принятии нормативного правового акта муниципального образования </w:t>
      </w:r>
      <w:proofErr w:type="spellStart"/>
      <w:r w:rsidR="00F24623" w:rsidRPr="00F2462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район, устанавливающего порядок финансового обеспечения расходов местного бюджета, по которым не утверждены лимиты бюджетных обязательств в связи с отсутствием нормативного правового акта,  направляет</w:t>
      </w:r>
      <w:r w:rsidR="004753B7">
        <w:rPr>
          <w:rFonts w:ascii="Times New Roman" w:hAnsi="Times New Roman" w:cs="Times New Roman"/>
          <w:sz w:val="28"/>
          <w:szCs w:val="28"/>
        </w:rPr>
        <w:t>ся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4753B7">
        <w:rPr>
          <w:rFonts w:ascii="Times New Roman" w:hAnsi="Times New Roman" w:cs="Times New Roman"/>
          <w:sz w:val="28"/>
          <w:szCs w:val="28"/>
        </w:rPr>
        <w:t>ция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об этом в  финансовый </w:t>
      </w:r>
      <w:proofErr w:type="gramStart"/>
      <w:r w:rsidR="00F24623" w:rsidRPr="00F24623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4753B7">
        <w:rPr>
          <w:rFonts w:ascii="Times New Roman" w:hAnsi="Times New Roman" w:cs="Times New Roman"/>
          <w:sz w:val="28"/>
          <w:szCs w:val="28"/>
        </w:rPr>
        <w:t xml:space="preserve"> и одновременно представляются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лимиты бюджетных обязательств в электронном виде с использованием применяемого в финансовом отделе программного продукта и на бумажных носителях по форме согласно </w:t>
      </w:r>
      <w:hyperlink w:anchor="sub_1160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16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24623" w:rsidRPr="00F24623" w:rsidRDefault="00F24623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413"/>
      <w:r w:rsidRPr="00F24623">
        <w:rPr>
          <w:rFonts w:ascii="Times New Roman" w:hAnsi="Times New Roman" w:cs="Times New Roman"/>
          <w:sz w:val="28"/>
          <w:szCs w:val="28"/>
        </w:rPr>
        <w:t>В случае выполнения условий, установленных решением о местном бюджете, иными нормативными правовыми актами, в графе «Основание предлагаемых изменений» указывается «Изменение лимитов бюджетных обязатель</w:t>
      </w:r>
      <w:proofErr w:type="gramStart"/>
      <w:r w:rsidRPr="00F24623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F24623">
        <w:rPr>
          <w:rFonts w:ascii="Times New Roman" w:hAnsi="Times New Roman" w:cs="Times New Roman"/>
          <w:sz w:val="28"/>
          <w:szCs w:val="28"/>
        </w:rPr>
        <w:t>язи с выполнением условия, установленного решением о местном бюджете (нормативным правовым актом)», указывается выполненное условие и (или) реквизиты нормативного правового акта.</w:t>
      </w:r>
    </w:p>
    <w:p w:rsidR="00F24623" w:rsidRPr="00F24623" w:rsidRDefault="00A9391F" w:rsidP="00F24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7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bookmarkStart w:id="19" w:name="_GoBack"/>
      <w:bookmarkEnd w:id="19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Сельский совет</w:t>
      </w:r>
      <w:r w:rsidR="00F24623" w:rsidRPr="00F24623">
        <w:rPr>
          <w:rFonts w:ascii="Times New Roman" w:hAnsi="Times New Roman" w:cs="Times New Roman"/>
          <w:sz w:val="28"/>
          <w:szCs w:val="28"/>
        </w:rPr>
        <w:t xml:space="preserve">, не позднее следующего рабочего дня после поступления постановлений администрации муниципального образования </w:t>
      </w:r>
      <w:proofErr w:type="spellStart"/>
      <w:r w:rsidR="00F24623" w:rsidRPr="00F2462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район о выделении средств из резервного фонда администрации муниципального образования </w:t>
      </w:r>
      <w:proofErr w:type="spellStart"/>
      <w:r w:rsidR="00F24623" w:rsidRPr="00F2462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район и распоряжений Главы района о выделении средств из резервного фонда по чрезвычайным ситуациям </w:t>
      </w:r>
      <w:proofErr w:type="spellStart"/>
      <w:r w:rsidR="00F24623" w:rsidRPr="00F2462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района, направляет в финансовый </w:t>
      </w:r>
      <w:r w:rsidR="00F24623" w:rsidRPr="00F24623">
        <w:rPr>
          <w:rFonts w:ascii="Times New Roman" w:hAnsi="Times New Roman" w:cs="Times New Roman"/>
          <w:sz w:val="28"/>
          <w:szCs w:val="28"/>
        </w:rPr>
        <w:lastRenderedPageBreak/>
        <w:t>отдел в электронном виде с использованием применяемого в финансовом отделе программного продукта и на бумажных носителях</w:t>
      </w:r>
      <w:proofErr w:type="gramEnd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sub_1140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приложениям 14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6000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16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к настоящему Порядку предложения </w:t>
      </w:r>
      <w:proofErr w:type="gramStart"/>
      <w:r w:rsidR="00F24623" w:rsidRPr="00F246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24623" w:rsidRPr="00F24623">
        <w:rPr>
          <w:rFonts w:ascii="Times New Roman" w:hAnsi="Times New Roman" w:cs="Times New Roman"/>
          <w:sz w:val="28"/>
          <w:szCs w:val="28"/>
        </w:rPr>
        <w:t xml:space="preserve"> их распределении по соответствующим кодам </w:t>
      </w:r>
      <w:hyperlink r:id="rId14" w:history="1">
        <w:r w:rsidR="00F24623" w:rsidRPr="00F24623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бюджетной классификации</w:t>
        </w:r>
      </w:hyperlink>
      <w:r w:rsidR="00F24623" w:rsidRPr="00F24623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C17675" w:rsidRDefault="00C17675" w:rsidP="00F24623">
      <w:pPr>
        <w:pStyle w:val="1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1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151"/>
    <w:multiLevelType w:val="hybridMultilevel"/>
    <w:tmpl w:val="D5F824BE"/>
    <w:lvl w:ilvl="0" w:tplc="777061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478EA"/>
    <w:multiLevelType w:val="multilevel"/>
    <w:tmpl w:val="186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8235C"/>
    <w:multiLevelType w:val="multilevel"/>
    <w:tmpl w:val="9844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82552"/>
    <w:multiLevelType w:val="hybridMultilevel"/>
    <w:tmpl w:val="4AFC0E36"/>
    <w:lvl w:ilvl="0" w:tplc="90E07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504DE4"/>
    <w:multiLevelType w:val="hybridMultilevel"/>
    <w:tmpl w:val="89D88EB2"/>
    <w:lvl w:ilvl="0" w:tplc="32DC6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17B28"/>
    <w:multiLevelType w:val="hybridMultilevel"/>
    <w:tmpl w:val="3906078A"/>
    <w:lvl w:ilvl="0" w:tplc="9C0AB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57782"/>
    <w:multiLevelType w:val="hybridMultilevel"/>
    <w:tmpl w:val="D4D6D25A"/>
    <w:lvl w:ilvl="0" w:tplc="2DAC7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5D49B5"/>
    <w:multiLevelType w:val="hybridMultilevel"/>
    <w:tmpl w:val="301E7B02"/>
    <w:lvl w:ilvl="0" w:tplc="16DEA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6F0125"/>
    <w:multiLevelType w:val="hybridMultilevel"/>
    <w:tmpl w:val="AD24E618"/>
    <w:lvl w:ilvl="0" w:tplc="48A69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0639F"/>
    <w:multiLevelType w:val="hybridMultilevel"/>
    <w:tmpl w:val="AB5A4E88"/>
    <w:lvl w:ilvl="0" w:tplc="28F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462C7A"/>
    <w:multiLevelType w:val="multilevel"/>
    <w:tmpl w:val="7E282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C291430"/>
    <w:multiLevelType w:val="multilevel"/>
    <w:tmpl w:val="0AC81EB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FD42EC0"/>
    <w:multiLevelType w:val="hybridMultilevel"/>
    <w:tmpl w:val="6658A3C6"/>
    <w:lvl w:ilvl="0" w:tplc="25E06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C30F6D"/>
    <w:multiLevelType w:val="hybridMultilevel"/>
    <w:tmpl w:val="5DCE00B2"/>
    <w:lvl w:ilvl="0" w:tplc="A2AC1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F22752"/>
    <w:multiLevelType w:val="multilevel"/>
    <w:tmpl w:val="3D7E635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C973E57"/>
    <w:multiLevelType w:val="multilevel"/>
    <w:tmpl w:val="9E2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3156C6"/>
    <w:multiLevelType w:val="multilevel"/>
    <w:tmpl w:val="6344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42D9"/>
    <w:multiLevelType w:val="hybridMultilevel"/>
    <w:tmpl w:val="01EC3450"/>
    <w:lvl w:ilvl="0" w:tplc="5A0026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19"/>
    <w:rsid w:val="00003D26"/>
    <w:rsid w:val="00081DD9"/>
    <w:rsid w:val="00144BA8"/>
    <w:rsid w:val="002309DB"/>
    <w:rsid w:val="002672BB"/>
    <w:rsid w:val="004753B7"/>
    <w:rsid w:val="004A0AE0"/>
    <w:rsid w:val="0051570D"/>
    <w:rsid w:val="00610DFE"/>
    <w:rsid w:val="006D5831"/>
    <w:rsid w:val="007642FD"/>
    <w:rsid w:val="007D5D42"/>
    <w:rsid w:val="008D3313"/>
    <w:rsid w:val="00A9391F"/>
    <w:rsid w:val="00BD5419"/>
    <w:rsid w:val="00C17675"/>
    <w:rsid w:val="00C33CB1"/>
    <w:rsid w:val="00C43840"/>
    <w:rsid w:val="00DB1C6E"/>
    <w:rsid w:val="00DD5DD0"/>
    <w:rsid w:val="00F24623"/>
    <w:rsid w:val="00F6130E"/>
    <w:rsid w:val="00F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6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24623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rsid w:val="00F24623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24623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76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76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7675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C1767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F246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46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4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F246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F2462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1">
    <w:name w:val="Body Text 3"/>
    <w:basedOn w:val="a"/>
    <w:link w:val="32"/>
    <w:rsid w:val="00F24623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F2462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8">
    <w:name w:val="footer"/>
    <w:basedOn w:val="a"/>
    <w:link w:val="a9"/>
    <w:rsid w:val="00F246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F246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F24623"/>
  </w:style>
  <w:style w:type="paragraph" w:styleId="ab">
    <w:name w:val="Body Text Indent"/>
    <w:basedOn w:val="a"/>
    <w:link w:val="ac"/>
    <w:rsid w:val="00F246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rsid w:val="00F2462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d">
    <w:name w:val="Title"/>
    <w:basedOn w:val="a"/>
    <w:link w:val="ae"/>
    <w:qFormat/>
    <w:rsid w:val="00F24623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e">
    <w:name w:val="Название Знак"/>
    <w:basedOn w:val="a0"/>
    <w:link w:val="ad"/>
    <w:rsid w:val="00F24623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f">
    <w:name w:val="Subtitle"/>
    <w:basedOn w:val="a"/>
    <w:link w:val="af0"/>
    <w:qFormat/>
    <w:rsid w:val="00F246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F24623"/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Balloon Text"/>
    <w:basedOn w:val="a"/>
    <w:link w:val="af2"/>
    <w:semiHidden/>
    <w:rsid w:val="00F2462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semiHidden/>
    <w:rsid w:val="00F24623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header"/>
    <w:basedOn w:val="a"/>
    <w:link w:val="af4"/>
    <w:uiPriority w:val="99"/>
    <w:rsid w:val="00F24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F246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246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4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9"/>
    <w:next w:val="a"/>
    <w:uiPriority w:val="99"/>
    <w:rsid w:val="00F246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Текст (справка)"/>
    <w:basedOn w:val="a"/>
    <w:next w:val="a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F246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6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24623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rsid w:val="00F24623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24623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76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76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7675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C1767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F246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46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4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F246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F2462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1">
    <w:name w:val="Body Text 3"/>
    <w:basedOn w:val="a"/>
    <w:link w:val="32"/>
    <w:rsid w:val="00F24623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F2462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8">
    <w:name w:val="footer"/>
    <w:basedOn w:val="a"/>
    <w:link w:val="a9"/>
    <w:rsid w:val="00F246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F246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F24623"/>
  </w:style>
  <w:style w:type="paragraph" w:styleId="ab">
    <w:name w:val="Body Text Indent"/>
    <w:basedOn w:val="a"/>
    <w:link w:val="ac"/>
    <w:rsid w:val="00F246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rsid w:val="00F2462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d">
    <w:name w:val="Title"/>
    <w:basedOn w:val="a"/>
    <w:link w:val="ae"/>
    <w:qFormat/>
    <w:rsid w:val="00F24623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e">
    <w:name w:val="Название Знак"/>
    <w:basedOn w:val="a0"/>
    <w:link w:val="ad"/>
    <w:rsid w:val="00F24623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f">
    <w:name w:val="Subtitle"/>
    <w:basedOn w:val="a"/>
    <w:link w:val="af0"/>
    <w:qFormat/>
    <w:rsid w:val="00F246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F24623"/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Balloon Text"/>
    <w:basedOn w:val="a"/>
    <w:link w:val="af2"/>
    <w:semiHidden/>
    <w:rsid w:val="00F2462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semiHidden/>
    <w:rsid w:val="00F24623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header"/>
    <w:basedOn w:val="a"/>
    <w:link w:val="af4"/>
    <w:uiPriority w:val="99"/>
    <w:rsid w:val="00F24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F246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246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4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9"/>
    <w:next w:val="a"/>
    <w:uiPriority w:val="99"/>
    <w:rsid w:val="00F246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Текст (справка)"/>
    <w:basedOn w:val="a"/>
    <w:next w:val="a"/>
    <w:uiPriority w:val="99"/>
    <w:rsid w:val="00F246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F24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0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0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70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892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5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6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1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13" Type="http://schemas.openxmlformats.org/officeDocument/2006/relationships/hyperlink" Target="garantF1://2742018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7420188.0" TargetMode="External"/><Relationship Id="rId12" Type="http://schemas.openxmlformats.org/officeDocument/2006/relationships/hyperlink" Target="garantF1://12012604.217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7412988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703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Doglyadnaya Galina</dc:creator>
  <cp:lastModifiedBy>1</cp:lastModifiedBy>
  <cp:revision>10</cp:revision>
  <dcterms:created xsi:type="dcterms:W3CDTF">2020-02-07T12:13:00Z</dcterms:created>
  <dcterms:modified xsi:type="dcterms:W3CDTF">2020-02-11T05:42:00Z</dcterms:modified>
</cp:coreProperties>
</file>